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E0592" w14:textId="7A8AA94D" w:rsidR="00E2681B" w:rsidRPr="008D1CC1" w:rsidRDefault="00CE732B" w:rsidP="00E2681B">
      <w:pPr>
        <w:pStyle w:val="Body"/>
        <w:rPr>
          <w:rFonts w:ascii="Arial" w:hAnsi="Arial" w:cs="Arial"/>
          <w:noProof/>
          <w:sz w:val="24"/>
          <w:szCs w:val="24"/>
          <w:lang w:val="en-GB" w:eastAsia="en-GB"/>
        </w:rPr>
      </w:pPr>
      <w:bookmarkStart w:id="0" w:name="_GoBack"/>
      <w:bookmarkEnd w:id="0"/>
      <w:r w:rsidRPr="006546E3">
        <w:rPr>
          <w:noProof/>
        </w:rPr>
        <w:drawing>
          <wp:anchor distT="0" distB="0" distL="114300" distR="114300" simplePos="0" relativeHeight="251659264" behindDoc="0" locked="0" layoutInCell="1" allowOverlap="1" wp14:anchorId="348DDD1E" wp14:editId="2F852C92">
            <wp:simplePos x="0" y="0"/>
            <wp:positionH relativeFrom="column">
              <wp:posOffset>4606118</wp:posOffset>
            </wp:positionH>
            <wp:positionV relativeFrom="paragraph">
              <wp:posOffset>-432414</wp:posOffset>
            </wp:positionV>
            <wp:extent cx="1940525" cy="85275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814" cy="85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5AFB5" w14:textId="616D1767" w:rsidR="00E2681B" w:rsidRPr="008D1CC1" w:rsidRDefault="00E2681B" w:rsidP="00E2681B">
      <w:pPr>
        <w:pStyle w:val="Body"/>
        <w:rPr>
          <w:rFonts w:ascii="Arial" w:hAnsi="Arial" w:cs="Arial"/>
          <w:noProof/>
          <w:sz w:val="24"/>
          <w:szCs w:val="24"/>
          <w:lang w:val="en-GB" w:eastAsia="en-GB"/>
        </w:rPr>
      </w:pPr>
    </w:p>
    <w:p w14:paraId="3127A2D6" w14:textId="77777777" w:rsidR="00E2681B" w:rsidRPr="008D1CC1" w:rsidRDefault="00E2681B" w:rsidP="00E2681B">
      <w:pPr>
        <w:pStyle w:val="Body"/>
        <w:rPr>
          <w:rFonts w:ascii="Arial" w:hAnsi="Arial" w:cs="Arial"/>
          <w:noProof/>
          <w:sz w:val="24"/>
          <w:szCs w:val="24"/>
          <w:lang w:val="en-GB" w:eastAsia="en-GB"/>
        </w:rPr>
      </w:pPr>
    </w:p>
    <w:p w14:paraId="693028A1" w14:textId="6D05D771" w:rsidR="00E2681B" w:rsidRPr="008D1CC1" w:rsidRDefault="00E2681B" w:rsidP="00E2681B">
      <w:pPr>
        <w:pStyle w:val="Body"/>
        <w:rPr>
          <w:rFonts w:ascii="Arial" w:hAnsi="Arial" w:cs="Arial"/>
          <w:noProof/>
          <w:sz w:val="24"/>
          <w:szCs w:val="24"/>
          <w:lang w:val="en-GB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7299"/>
      </w:tblGrid>
      <w:tr w:rsidR="00E2681B" w:rsidRPr="008D1CC1" w14:paraId="278C0511" w14:textId="77777777" w:rsidTr="00E2681B">
        <w:tc>
          <w:tcPr>
            <w:tcW w:w="2376" w:type="dxa"/>
          </w:tcPr>
          <w:p w14:paraId="787123CC" w14:textId="28DEAD1B" w:rsidR="00E2681B" w:rsidRPr="008D1CC1" w:rsidRDefault="00E2681B" w:rsidP="00E2681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</w:pPr>
            <w:r w:rsidRPr="008D1CC1"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w:t>Post:</w:t>
            </w:r>
          </w:p>
        </w:tc>
        <w:tc>
          <w:tcPr>
            <w:tcW w:w="7478" w:type="dxa"/>
          </w:tcPr>
          <w:p w14:paraId="0970C7B1" w14:textId="072B762B" w:rsidR="00E2681B" w:rsidRPr="008D1CC1" w:rsidRDefault="00CB1CC2" w:rsidP="00E2681B">
            <w:pPr>
              <w:pStyle w:val="Body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w:t>Academy Business Manager</w:t>
            </w:r>
          </w:p>
          <w:p w14:paraId="277751DB" w14:textId="76A740E0" w:rsidR="00E2681B" w:rsidRPr="008D1CC1" w:rsidRDefault="00E2681B" w:rsidP="00E2681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</w:pPr>
          </w:p>
        </w:tc>
      </w:tr>
      <w:tr w:rsidR="00E2681B" w:rsidRPr="008D1CC1" w14:paraId="20229148" w14:textId="77777777" w:rsidTr="00E2681B">
        <w:tc>
          <w:tcPr>
            <w:tcW w:w="2376" w:type="dxa"/>
          </w:tcPr>
          <w:p w14:paraId="41AB3418" w14:textId="1A3AAB50" w:rsidR="00E2681B" w:rsidRPr="008D1CC1" w:rsidRDefault="0003373E" w:rsidP="00E2681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</w:pPr>
            <w:r w:rsidRPr="008D1CC1"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w:t>Purpose of</w:t>
            </w:r>
            <w:r w:rsidR="00E2681B" w:rsidRPr="008D1CC1"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w:t xml:space="preserve"> post:</w:t>
            </w:r>
          </w:p>
        </w:tc>
        <w:tc>
          <w:tcPr>
            <w:tcW w:w="7478" w:type="dxa"/>
          </w:tcPr>
          <w:p w14:paraId="4C923F22" w14:textId="2DDB21B5" w:rsidR="00E2681B" w:rsidRPr="008D1CC1" w:rsidRDefault="00E2681B" w:rsidP="00E2681B">
            <w:pPr>
              <w:pStyle w:val="Body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</w:pPr>
            <w:r w:rsidRPr="008D1CC1"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t xml:space="preserve">Responsible for </w:t>
            </w:r>
            <w:r w:rsidR="00CB1CC2"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t>the business operations of the academy and the oversight of all matters pertaining to the organisation and running of the academy, save for teaching and learning</w:t>
            </w:r>
            <w:r w:rsidRPr="008D1CC1"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t xml:space="preserve"> </w:t>
            </w:r>
          </w:p>
          <w:p w14:paraId="5FFA4B2B" w14:textId="0384E607" w:rsidR="0003373E" w:rsidRPr="008D1CC1" w:rsidRDefault="0003373E" w:rsidP="00CB1CC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</w:pPr>
          </w:p>
        </w:tc>
      </w:tr>
      <w:tr w:rsidR="0003373E" w:rsidRPr="008D1CC1" w14:paraId="13FF955D" w14:textId="77777777" w:rsidTr="00E2681B">
        <w:tc>
          <w:tcPr>
            <w:tcW w:w="2376" w:type="dxa"/>
          </w:tcPr>
          <w:p w14:paraId="0740B538" w14:textId="1EDF8DBD" w:rsidR="0003373E" w:rsidRPr="008D1CC1" w:rsidRDefault="0003373E" w:rsidP="00E2681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</w:pPr>
            <w:r w:rsidRPr="008D1CC1">
              <w:rPr>
                <w:rFonts w:ascii="Arial" w:hAnsi="Arial" w:cs="Arial"/>
                <w:b/>
                <w:noProof/>
                <w:sz w:val="24"/>
                <w:szCs w:val="24"/>
                <w:lang w:val="en-GB" w:eastAsia="en-GB"/>
              </w:rPr>
              <w:t>Reporting to:</w:t>
            </w:r>
          </w:p>
        </w:tc>
        <w:tc>
          <w:tcPr>
            <w:tcW w:w="7478" w:type="dxa"/>
          </w:tcPr>
          <w:p w14:paraId="5874CD94" w14:textId="36F33609" w:rsidR="0003373E" w:rsidRPr="008D1CC1" w:rsidRDefault="00CB1CC2" w:rsidP="00E2681B">
            <w:pPr>
              <w:pStyle w:val="Body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t>Academy Principal/Trust CFO</w:t>
            </w:r>
          </w:p>
        </w:tc>
      </w:tr>
    </w:tbl>
    <w:p w14:paraId="4B748755" w14:textId="120E24E5" w:rsidR="007C258A" w:rsidRPr="008D1CC1" w:rsidRDefault="007C258A">
      <w:pPr>
        <w:pStyle w:val="Body"/>
        <w:rPr>
          <w:rFonts w:ascii="Arial" w:hAnsi="Arial" w:cs="Arial"/>
          <w:b/>
          <w:sz w:val="24"/>
          <w:szCs w:val="24"/>
        </w:rPr>
      </w:pPr>
    </w:p>
    <w:p w14:paraId="5078B739" w14:textId="7114B78A" w:rsidR="007C258A" w:rsidRDefault="007C258A">
      <w:pPr>
        <w:pStyle w:val="Body"/>
        <w:rPr>
          <w:rFonts w:ascii="Arial" w:hAnsi="Arial" w:cs="Arial"/>
          <w:b/>
          <w:sz w:val="24"/>
          <w:szCs w:val="24"/>
        </w:rPr>
      </w:pPr>
      <w:r w:rsidRPr="008D1CC1">
        <w:rPr>
          <w:rFonts w:ascii="Arial" w:hAnsi="Arial" w:cs="Arial"/>
          <w:b/>
          <w:sz w:val="24"/>
          <w:szCs w:val="24"/>
        </w:rPr>
        <w:t>Main responsibilities</w:t>
      </w:r>
    </w:p>
    <w:p w14:paraId="42D20BE3" w14:textId="0F1EECE4" w:rsidR="004F5497" w:rsidRDefault="004F5497">
      <w:pPr>
        <w:pStyle w:val="Body"/>
        <w:rPr>
          <w:rFonts w:ascii="Arial" w:hAnsi="Arial" w:cs="Arial"/>
          <w:b/>
          <w:sz w:val="24"/>
          <w:szCs w:val="24"/>
        </w:rPr>
      </w:pPr>
    </w:p>
    <w:p w14:paraId="3072B01C" w14:textId="34D246E1" w:rsidR="004F5497" w:rsidRDefault="004F5497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Leadership and Strategy</w:t>
      </w:r>
    </w:p>
    <w:p w14:paraId="01F603A1" w14:textId="55F5DB74" w:rsidR="004F5497" w:rsidRDefault="004F5497">
      <w:pPr>
        <w:pStyle w:val="Body"/>
        <w:rPr>
          <w:rFonts w:ascii="Arial" w:hAnsi="Arial" w:cs="Arial"/>
          <w:bCs/>
          <w:sz w:val="24"/>
          <w:szCs w:val="24"/>
        </w:rPr>
      </w:pPr>
    </w:p>
    <w:p w14:paraId="53F0D22D" w14:textId="38A52416" w:rsidR="004F5497" w:rsidRDefault="004F5497" w:rsidP="004F5497">
      <w:pPr>
        <w:pStyle w:val="Body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Contribute to senior leadership team meetings and attend Trust business meetings as required</w:t>
      </w:r>
    </w:p>
    <w:p w14:paraId="16B6E5C5" w14:textId="0A16BF2D" w:rsidR="004F5497" w:rsidRDefault="004F5497" w:rsidP="004F5497">
      <w:pPr>
        <w:pStyle w:val="Body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Actively contribute to the development of the </w:t>
      </w:r>
      <w:proofErr w:type="spellStart"/>
      <w:r>
        <w:rPr>
          <w:rFonts w:ascii="Arial" w:hAnsi="Arial" w:cs="Arial"/>
          <w:bCs/>
          <w:sz w:val="24"/>
          <w:szCs w:val="24"/>
        </w:rPr>
        <w:t>organisation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by sharing good practice across the Trust</w:t>
      </w:r>
    </w:p>
    <w:p w14:paraId="25B0D62D" w14:textId="1D92BE0A" w:rsidR="004F5497" w:rsidRDefault="004F5497" w:rsidP="004F5497">
      <w:pPr>
        <w:pStyle w:val="Body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Provide leadership support to the senior leadership team including undertaking research and obtaining information to inform decision making</w:t>
      </w:r>
    </w:p>
    <w:p w14:paraId="4185039B" w14:textId="60B9107E" w:rsidR="004F5497" w:rsidRDefault="004F5497" w:rsidP="004F5497">
      <w:pPr>
        <w:pStyle w:val="Body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Plan and manage change in accordance with the academy’s improvement plan</w:t>
      </w:r>
    </w:p>
    <w:p w14:paraId="36BA8EAF" w14:textId="42F4DD23" w:rsidR="009B2158" w:rsidRDefault="009B2158" w:rsidP="004F5497">
      <w:pPr>
        <w:pStyle w:val="Body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Manage premise and office staff including line management responsibilities</w:t>
      </w:r>
    </w:p>
    <w:p w14:paraId="46D45C3C" w14:textId="32662D18" w:rsidR="009B2158" w:rsidRDefault="009B2158" w:rsidP="004F5497">
      <w:pPr>
        <w:pStyle w:val="Body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Take a lead role in the recruitment of staff and in managing associated employment procedures such as induction/probation/appraisal processes and paperwork</w:t>
      </w:r>
      <w:r w:rsidR="00983664">
        <w:rPr>
          <w:rFonts w:ascii="Arial" w:hAnsi="Arial" w:cs="Arial"/>
          <w:bCs/>
          <w:sz w:val="24"/>
          <w:szCs w:val="24"/>
        </w:rPr>
        <w:t>.</w:t>
      </w:r>
    </w:p>
    <w:p w14:paraId="53B8C789" w14:textId="72CBB1B3" w:rsidR="009B2158" w:rsidRDefault="009B2158" w:rsidP="009B2158">
      <w:pPr>
        <w:pStyle w:val="Body"/>
        <w:rPr>
          <w:rFonts w:ascii="Arial" w:hAnsi="Arial" w:cs="Arial"/>
          <w:bCs/>
          <w:sz w:val="24"/>
          <w:szCs w:val="24"/>
        </w:rPr>
      </w:pPr>
    </w:p>
    <w:p w14:paraId="0B6D258E" w14:textId="79AECD0E" w:rsidR="009B2158" w:rsidRDefault="009B2158" w:rsidP="009B2158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Finance</w:t>
      </w:r>
    </w:p>
    <w:p w14:paraId="41FD7D89" w14:textId="34C5B687" w:rsidR="009B2158" w:rsidRDefault="009B2158" w:rsidP="009B2158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</w:p>
    <w:p w14:paraId="0CDE9524" w14:textId="6F4ACE53" w:rsidR="009B2158" w:rsidRDefault="009B2158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Work with the Principal to prepare an annual budget for submission to the Chief Finance Officer and for approval by the Board of Trustees</w:t>
      </w:r>
    </w:p>
    <w:p w14:paraId="1FF83701" w14:textId="20A59F57" w:rsidR="009B2158" w:rsidRDefault="009B2158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Evaluate budget and financial information and present budget performance to the senior leadership team to inform decisions relating to ongoing budget management</w:t>
      </w:r>
    </w:p>
    <w:p w14:paraId="7648AE74" w14:textId="3D5F6F25" w:rsidR="009B2158" w:rsidRDefault="009B2158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Regularly and actively monitor the agreed budget to ensure effective financial management, including the preparation of budget reports for the Principal and Trust finance leads</w:t>
      </w:r>
    </w:p>
    <w:p w14:paraId="1137B19D" w14:textId="130C8F53" w:rsidR="009B2158" w:rsidRDefault="009B2158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Be responsible for the effective management of financial administration procedures, including responsibility for compliance with the Trusts Finance Policy and the ESFA’s Academies Financial Handbook</w:t>
      </w:r>
    </w:p>
    <w:p w14:paraId="63E319C6" w14:textId="7724F2EE" w:rsidR="00BF7A43" w:rsidRDefault="00BF7A43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Monitoring the weekly/monthly expenditure and advising the Principal of possible under/overspending whilst providing narrative of the issues</w:t>
      </w:r>
    </w:p>
    <w:p w14:paraId="69F7D075" w14:textId="688F4A21" w:rsidR="00BF7A43" w:rsidRDefault="00BF7A43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Assist with forecasting future years’ budgets, taking </w:t>
      </w:r>
      <w:proofErr w:type="gramStart"/>
      <w:r>
        <w:rPr>
          <w:rFonts w:ascii="Arial" w:hAnsi="Arial" w:cs="Arial"/>
          <w:bCs/>
          <w:sz w:val="24"/>
          <w:szCs w:val="24"/>
        </w:rPr>
        <w:t>in to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consideration any relevant plans and new directions as well as predicted changes to budgets, salaries and other costs</w:t>
      </w:r>
    </w:p>
    <w:p w14:paraId="61D2854C" w14:textId="77777777" w:rsidR="00BF7A43" w:rsidRDefault="00BF7A43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Identify the need for, select and manage the ordering of supplies, services and equipment for the academy, ensuring invoices are inputted on the system in a timely manner</w:t>
      </w:r>
    </w:p>
    <w:p w14:paraId="41757289" w14:textId="77777777" w:rsidR="00BF7A43" w:rsidRDefault="00BF7A43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Maintaining an </w:t>
      </w:r>
      <w:proofErr w:type="gramStart"/>
      <w:r>
        <w:rPr>
          <w:rFonts w:ascii="Arial" w:hAnsi="Arial" w:cs="Arial"/>
          <w:bCs/>
          <w:sz w:val="24"/>
          <w:szCs w:val="24"/>
        </w:rPr>
        <w:t>assets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register and inventory in line with the Trust’s policy</w:t>
      </w:r>
    </w:p>
    <w:p w14:paraId="2739959B" w14:textId="77777777" w:rsidR="00BF7A43" w:rsidRDefault="00BF7A43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Lead and process academy insurance claims in line with the relevant processes</w:t>
      </w:r>
    </w:p>
    <w:p w14:paraId="62E85F84" w14:textId="77777777" w:rsidR="00BF7A43" w:rsidRDefault="00BF7A43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Prepare statutory returns as agreed or directed by the Principal or relevant Trust officers</w:t>
      </w:r>
    </w:p>
    <w:p w14:paraId="47ED76BF" w14:textId="6CE90C0A" w:rsidR="00BF7A43" w:rsidRDefault="00BF7A43" w:rsidP="009B2158">
      <w:pPr>
        <w:pStyle w:val="Body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Negotiate, manage and monitor service level agreements, tenders and agreements for the academy to ensure effectiveness of delivery and value for money</w:t>
      </w:r>
      <w:r w:rsidR="00181814">
        <w:rPr>
          <w:rFonts w:ascii="Arial" w:hAnsi="Arial" w:cs="Arial"/>
          <w:bCs/>
          <w:sz w:val="24"/>
          <w:szCs w:val="24"/>
        </w:rPr>
        <w:t>, under direction of the Principal and having awareness of the SLA’s to be procured and maintained by the central trust team.</w:t>
      </w:r>
    </w:p>
    <w:p w14:paraId="77106231" w14:textId="77777777" w:rsidR="00BF7A43" w:rsidRDefault="00BF7A43" w:rsidP="00BF7A43">
      <w:pPr>
        <w:pStyle w:val="Body"/>
        <w:rPr>
          <w:rFonts w:ascii="Arial" w:hAnsi="Arial" w:cs="Arial"/>
          <w:bCs/>
          <w:sz w:val="24"/>
          <w:szCs w:val="24"/>
        </w:rPr>
      </w:pPr>
    </w:p>
    <w:p w14:paraId="20BECD0B" w14:textId="77777777" w:rsidR="00BF7A43" w:rsidRPr="00BF7A43" w:rsidRDefault="00BF7A43" w:rsidP="00BF7A43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  <w:r w:rsidRPr="00BF7A43">
        <w:rPr>
          <w:rFonts w:ascii="Arial" w:hAnsi="Arial" w:cs="Arial"/>
          <w:bCs/>
          <w:sz w:val="24"/>
          <w:szCs w:val="24"/>
          <w:u w:val="single"/>
        </w:rPr>
        <w:t>HR and Payroll</w:t>
      </w:r>
    </w:p>
    <w:p w14:paraId="176B355B" w14:textId="77777777" w:rsidR="00BF7A43" w:rsidRDefault="00BF7A43" w:rsidP="00BF7A43">
      <w:pPr>
        <w:pStyle w:val="Body"/>
        <w:rPr>
          <w:rFonts w:ascii="Arial" w:hAnsi="Arial" w:cs="Arial"/>
          <w:bCs/>
          <w:sz w:val="24"/>
          <w:szCs w:val="24"/>
        </w:rPr>
      </w:pPr>
    </w:p>
    <w:p w14:paraId="5C1BB16C" w14:textId="43792B14" w:rsidR="00BF7A43" w:rsidRDefault="00BF7A43" w:rsidP="00BF7A43">
      <w:pPr>
        <w:pStyle w:val="Body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Manage the administration and approval process of the payroll system, ensuring all new starters, variations, expenses and other information is submitted accurately and on time in line with payroll deadlines</w:t>
      </w:r>
    </w:p>
    <w:p w14:paraId="1A766706" w14:textId="729EE67A" w:rsidR="00BF7A43" w:rsidRDefault="00BF7A43" w:rsidP="00BF7A43">
      <w:pPr>
        <w:pStyle w:val="Body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Ensure that recruitment procedures are followed for all new staff and coordinate the relevant employment checks for all individuals</w:t>
      </w:r>
    </w:p>
    <w:p w14:paraId="54FCDD6A" w14:textId="1A87507F" w:rsidR="00BF7A43" w:rsidRDefault="00BF7A43" w:rsidP="00BF7A43">
      <w:pPr>
        <w:pStyle w:val="Body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Maintain the academy’s single central record ensuring that all employees records </w:t>
      </w:r>
      <w:proofErr w:type="gramStart"/>
      <w:r>
        <w:rPr>
          <w:rFonts w:ascii="Arial" w:hAnsi="Arial" w:cs="Arial"/>
          <w:bCs/>
          <w:sz w:val="24"/>
          <w:szCs w:val="24"/>
        </w:rPr>
        <w:t>are completed and updated at all times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and correspond effectively with the documentation held in personnel files</w:t>
      </w:r>
    </w:p>
    <w:p w14:paraId="489126D4" w14:textId="15031941" w:rsidR="005E341B" w:rsidRDefault="00BF7A43" w:rsidP="005E341B">
      <w:pPr>
        <w:pStyle w:val="Body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Maintain and update confidential information on the relevant systems </w:t>
      </w:r>
      <w:r w:rsidR="000117D5">
        <w:rPr>
          <w:rFonts w:ascii="Arial" w:hAnsi="Arial" w:cs="Arial"/>
          <w:bCs/>
          <w:sz w:val="24"/>
          <w:szCs w:val="24"/>
        </w:rPr>
        <w:t>including</w:t>
      </w:r>
      <w:r>
        <w:rPr>
          <w:rFonts w:ascii="Arial" w:hAnsi="Arial" w:cs="Arial"/>
          <w:bCs/>
          <w:sz w:val="24"/>
          <w:szCs w:val="24"/>
        </w:rPr>
        <w:t xml:space="preserve"> SIMs</w:t>
      </w:r>
      <w:r w:rsidR="005E341B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iTrent</w:t>
      </w:r>
      <w:proofErr w:type="spellEnd"/>
      <w:r w:rsidR="005E341B">
        <w:rPr>
          <w:rFonts w:ascii="Arial" w:hAnsi="Arial" w:cs="Arial"/>
          <w:bCs/>
          <w:sz w:val="24"/>
          <w:szCs w:val="24"/>
        </w:rPr>
        <w:t xml:space="preserve"> and Flick</w:t>
      </w:r>
    </w:p>
    <w:p w14:paraId="32EC8318" w14:textId="4D1D959F" w:rsidR="005E341B" w:rsidRDefault="005E341B" w:rsidP="005E341B">
      <w:pPr>
        <w:pStyle w:val="Body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Liase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with the Principal on personnel issues and undertake relevant actions including sickness absence reviews with support staff and monitoring absence trends across the academy, highlighting potential issues to the Principal</w:t>
      </w:r>
    </w:p>
    <w:p w14:paraId="0301E469" w14:textId="14DCC80A" w:rsidR="005E341B" w:rsidRDefault="005E341B" w:rsidP="005E341B">
      <w:pPr>
        <w:pStyle w:val="Body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Provide advice and guidance to the Principal and employees on payroll and employment issues where relevant</w:t>
      </w:r>
      <w:r w:rsidR="00983664">
        <w:rPr>
          <w:rFonts w:ascii="Arial" w:hAnsi="Arial" w:cs="Arial"/>
          <w:bCs/>
          <w:sz w:val="24"/>
          <w:szCs w:val="24"/>
        </w:rPr>
        <w:t>.</w:t>
      </w:r>
    </w:p>
    <w:p w14:paraId="5601399D" w14:textId="080C1BA6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</w:rPr>
      </w:pPr>
    </w:p>
    <w:p w14:paraId="538D5A16" w14:textId="6BC70E4B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Estates Management</w:t>
      </w:r>
    </w:p>
    <w:p w14:paraId="4E7C480F" w14:textId="10E5482F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</w:p>
    <w:p w14:paraId="470EF9A8" w14:textId="6432A505" w:rsidR="005E341B" w:rsidRDefault="005E341B" w:rsidP="005E341B">
      <w:pPr>
        <w:pStyle w:val="Body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Manage facilities including premises lettings and associated income</w:t>
      </w:r>
    </w:p>
    <w:p w14:paraId="05F1A350" w14:textId="3D2BE9E4" w:rsidR="005E341B" w:rsidRDefault="005E341B" w:rsidP="005E341B">
      <w:pPr>
        <w:pStyle w:val="Body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Manage catering and cleaning services to ensure they remain consistently effective</w:t>
      </w:r>
    </w:p>
    <w:p w14:paraId="58B89822" w14:textId="3E4CBB98" w:rsidR="005E341B" w:rsidRDefault="005E341B" w:rsidP="005E341B">
      <w:pPr>
        <w:pStyle w:val="Body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Implement risk management and loss prevention strategies in conjunction with the Trusts Estates Officer</w:t>
      </w:r>
    </w:p>
    <w:p w14:paraId="20C59681" w14:textId="25C5337C" w:rsidR="005E341B" w:rsidRDefault="005E341B" w:rsidP="005E341B">
      <w:pPr>
        <w:pStyle w:val="Body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Coordinate the security and maintenance of the academy site, including oversight of maintenance schedules and the efficient operation of all facilities on the property</w:t>
      </w:r>
    </w:p>
    <w:p w14:paraId="1954EBEC" w14:textId="763C43D9" w:rsidR="005E341B" w:rsidRDefault="005E341B" w:rsidP="005E341B">
      <w:pPr>
        <w:pStyle w:val="Body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Ensuring effective records of maintenance of fire protection equipment is in place and that regular fire tests and alarm checks are undertaken</w:t>
      </w:r>
    </w:p>
    <w:p w14:paraId="0103E182" w14:textId="6765EC49" w:rsidR="005E341B" w:rsidRDefault="005E341B" w:rsidP="005E341B">
      <w:pPr>
        <w:pStyle w:val="Body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Ensure business continuity procedures are in place</w:t>
      </w:r>
    </w:p>
    <w:p w14:paraId="4C2695A5" w14:textId="74F2E4B2" w:rsidR="005E341B" w:rsidRDefault="005E341B" w:rsidP="005E341B">
      <w:pPr>
        <w:pStyle w:val="Body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Prepare work specifications for tenders and assist with the selection of contractors</w:t>
      </w:r>
      <w:r w:rsidR="00983664">
        <w:rPr>
          <w:rFonts w:ascii="Arial" w:hAnsi="Arial" w:cs="Arial"/>
          <w:bCs/>
          <w:sz w:val="24"/>
          <w:szCs w:val="24"/>
        </w:rPr>
        <w:t>.</w:t>
      </w:r>
    </w:p>
    <w:p w14:paraId="6BB78085" w14:textId="79CA6154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</w:rPr>
      </w:pPr>
    </w:p>
    <w:p w14:paraId="6404CCD3" w14:textId="7277484B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Health and Safety</w:t>
      </w:r>
    </w:p>
    <w:p w14:paraId="651D67D8" w14:textId="3425BA63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</w:p>
    <w:p w14:paraId="266C378A" w14:textId="4EFB9DFE" w:rsidR="005E341B" w:rsidRDefault="005E341B" w:rsidP="005E341B">
      <w:pPr>
        <w:pStyle w:val="Body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Ensure the Health and Safety Policy </w:t>
      </w:r>
      <w:proofErr w:type="gramStart"/>
      <w:r>
        <w:rPr>
          <w:rFonts w:ascii="Arial" w:hAnsi="Arial" w:cs="Arial"/>
          <w:bCs/>
          <w:sz w:val="24"/>
          <w:szCs w:val="24"/>
        </w:rPr>
        <w:t>is implemented at all times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and is subject to relevant review and assessment at regular intervals or as situations change, in liaison with the Trusts Estates Officer</w:t>
      </w:r>
    </w:p>
    <w:p w14:paraId="25E901E0" w14:textId="6D0E006D" w:rsidR="005E341B" w:rsidRDefault="005E341B" w:rsidP="005E341B">
      <w:pPr>
        <w:pStyle w:val="Body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Ensure the academy’s written </w:t>
      </w:r>
      <w:r w:rsidR="00983664">
        <w:rPr>
          <w:rFonts w:ascii="Arial" w:hAnsi="Arial" w:cs="Arial"/>
          <w:bCs/>
          <w:sz w:val="24"/>
          <w:szCs w:val="24"/>
        </w:rPr>
        <w:t>H</w:t>
      </w:r>
      <w:r>
        <w:rPr>
          <w:rFonts w:ascii="Arial" w:hAnsi="Arial" w:cs="Arial"/>
          <w:bCs/>
          <w:sz w:val="24"/>
          <w:szCs w:val="24"/>
        </w:rPr>
        <w:t xml:space="preserve">ealth and </w:t>
      </w:r>
      <w:r w:rsidR="00983664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afety </w:t>
      </w:r>
      <w:r w:rsidR="00983664">
        <w:rPr>
          <w:rFonts w:ascii="Arial" w:hAnsi="Arial" w:cs="Arial"/>
          <w:bCs/>
          <w:sz w:val="24"/>
          <w:szCs w:val="24"/>
        </w:rPr>
        <w:t>P</w:t>
      </w:r>
      <w:r>
        <w:rPr>
          <w:rFonts w:ascii="Arial" w:hAnsi="Arial" w:cs="Arial"/>
          <w:bCs/>
          <w:sz w:val="24"/>
          <w:szCs w:val="24"/>
        </w:rPr>
        <w:t>olicy is clearly communicated and available to all including external visitors</w:t>
      </w:r>
    </w:p>
    <w:p w14:paraId="5E741B87" w14:textId="5DAE9E9E" w:rsidR="005E341B" w:rsidRDefault="005E341B" w:rsidP="005E341B">
      <w:pPr>
        <w:pStyle w:val="Body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Ensure that relevant staff are trained in First Aid and that their training is updated as necessary</w:t>
      </w:r>
    </w:p>
    <w:p w14:paraId="0F07F8A1" w14:textId="253C824B" w:rsidR="005E341B" w:rsidRDefault="005E341B" w:rsidP="005E341B">
      <w:pPr>
        <w:pStyle w:val="Body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Ensure that all statutory testing is carried out annually or in accordance with policy</w:t>
      </w:r>
      <w:r w:rsidR="00983664">
        <w:rPr>
          <w:rFonts w:ascii="Arial" w:hAnsi="Arial" w:cs="Arial"/>
          <w:bCs/>
          <w:sz w:val="24"/>
          <w:szCs w:val="24"/>
        </w:rPr>
        <w:t>.</w:t>
      </w:r>
    </w:p>
    <w:p w14:paraId="2FD2DF31" w14:textId="045C228E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</w:rPr>
      </w:pPr>
    </w:p>
    <w:p w14:paraId="5DA65D01" w14:textId="524ACAC6" w:rsidR="008C1C68" w:rsidRDefault="008C1C68" w:rsidP="005E341B">
      <w:pPr>
        <w:pStyle w:val="Body"/>
        <w:rPr>
          <w:rFonts w:ascii="Arial" w:hAnsi="Arial" w:cs="Arial"/>
          <w:bCs/>
          <w:sz w:val="24"/>
          <w:szCs w:val="24"/>
        </w:rPr>
      </w:pPr>
    </w:p>
    <w:p w14:paraId="1A51FED9" w14:textId="77777777" w:rsidR="008C1C68" w:rsidRDefault="008C1C68" w:rsidP="005E341B">
      <w:pPr>
        <w:pStyle w:val="Body"/>
        <w:rPr>
          <w:rFonts w:ascii="Arial" w:hAnsi="Arial" w:cs="Arial"/>
          <w:bCs/>
          <w:sz w:val="24"/>
          <w:szCs w:val="24"/>
        </w:rPr>
      </w:pPr>
    </w:p>
    <w:p w14:paraId="0B31FD8F" w14:textId="6D981881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lastRenderedPageBreak/>
        <w:t>Administration</w:t>
      </w:r>
    </w:p>
    <w:p w14:paraId="7EF0EFFD" w14:textId="7C33C919" w:rsidR="005E341B" w:rsidRDefault="005E341B" w:rsidP="005E341B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</w:p>
    <w:p w14:paraId="69B6BE96" w14:textId="46724CB5" w:rsidR="005E341B" w:rsidRDefault="005E341B" w:rsidP="005E341B">
      <w:pPr>
        <w:pStyle w:val="Body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Manage the administrative function of the academy, including overseeing the entire office function and staffing</w:t>
      </w:r>
    </w:p>
    <w:p w14:paraId="642B8B73" w14:textId="48E5B90E" w:rsidR="005E341B" w:rsidRDefault="002345D4" w:rsidP="005E341B">
      <w:pPr>
        <w:pStyle w:val="Body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Oversee the academy website ensuring that it </w:t>
      </w:r>
      <w:proofErr w:type="gramStart"/>
      <w:r>
        <w:rPr>
          <w:rFonts w:ascii="Arial" w:hAnsi="Arial" w:cs="Arial"/>
          <w:bCs/>
          <w:sz w:val="24"/>
          <w:szCs w:val="24"/>
        </w:rPr>
        <w:t>remains compliant and updated at all times</w:t>
      </w:r>
      <w:proofErr w:type="gramEnd"/>
      <w:r>
        <w:rPr>
          <w:rFonts w:ascii="Arial" w:hAnsi="Arial" w:cs="Arial"/>
          <w:bCs/>
          <w:sz w:val="24"/>
          <w:szCs w:val="24"/>
        </w:rPr>
        <w:t>, and that the academy is promoted effectively through social media</w:t>
      </w:r>
    </w:p>
    <w:p w14:paraId="2FF92FCC" w14:textId="2AC4C6C5" w:rsidR="002345D4" w:rsidRDefault="002345D4" w:rsidP="005E341B">
      <w:pPr>
        <w:pStyle w:val="Body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Ensure that administrative processes and procedures are effective and efficient, and review these on an ongoing basis </w:t>
      </w:r>
    </w:p>
    <w:p w14:paraId="68620856" w14:textId="64787846" w:rsidR="00CB1CC2" w:rsidRPr="002345D4" w:rsidRDefault="002345D4" w:rsidP="00CE493E">
      <w:pPr>
        <w:pStyle w:val="Body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Act as the point of contact for central team staff for the purposes of collating information and responding to external requests for information – including freedom of information, subject access requests and any other formal request for information.</w:t>
      </w:r>
    </w:p>
    <w:p w14:paraId="179EEB85" w14:textId="77777777" w:rsidR="00CB1CC2" w:rsidRPr="002345D4" w:rsidRDefault="00CB1CC2" w:rsidP="00CE493E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</w:p>
    <w:p w14:paraId="4FD5A7AD" w14:textId="1A9D97CA" w:rsidR="00CE493E" w:rsidRPr="002345D4" w:rsidRDefault="002345D4" w:rsidP="00CE493E">
      <w:pPr>
        <w:pStyle w:val="Body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General Responsibilities</w:t>
      </w:r>
    </w:p>
    <w:p w14:paraId="528E78D7" w14:textId="77777777" w:rsidR="00CE493E" w:rsidRPr="008D1CC1" w:rsidRDefault="00CE493E" w:rsidP="00CE493E">
      <w:pPr>
        <w:pStyle w:val="Body"/>
        <w:rPr>
          <w:rFonts w:ascii="Arial" w:hAnsi="Arial" w:cs="Arial"/>
          <w:sz w:val="24"/>
          <w:szCs w:val="24"/>
        </w:rPr>
      </w:pPr>
    </w:p>
    <w:p w14:paraId="26958423" w14:textId="492C9D8A" w:rsidR="00DA3358" w:rsidRDefault="00DA3358" w:rsidP="00CE493E">
      <w:pPr>
        <w:pStyle w:val="Body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Undertake any other duties </w:t>
      </w:r>
      <w:r w:rsidR="002E30DC">
        <w:rPr>
          <w:rFonts w:ascii="Arial" w:hAnsi="Arial" w:cs="Arial"/>
          <w:sz w:val="24"/>
          <w:szCs w:val="24"/>
        </w:rPr>
        <w:t xml:space="preserve">that are reasonably in line with the general nature of this job description </w:t>
      </w:r>
    </w:p>
    <w:p w14:paraId="3EBEC24C" w14:textId="4FA49D42" w:rsidR="00CE493E" w:rsidRDefault="00CE493E" w:rsidP="00CE493E">
      <w:pPr>
        <w:pStyle w:val="Body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8D1CC1">
        <w:rPr>
          <w:rFonts w:ascii="Arial" w:hAnsi="Arial" w:cs="Arial"/>
          <w:sz w:val="24"/>
          <w:szCs w:val="24"/>
        </w:rPr>
        <w:t>Ensure all work</w:t>
      </w:r>
      <w:r>
        <w:rPr>
          <w:rFonts w:ascii="Arial" w:hAnsi="Arial" w:cs="Arial"/>
          <w:sz w:val="24"/>
          <w:szCs w:val="24"/>
        </w:rPr>
        <w:t xml:space="preserve"> is undertaken in line with Trust </w:t>
      </w:r>
      <w:r w:rsidRPr="008D1CC1">
        <w:rPr>
          <w:rFonts w:ascii="Arial" w:hAnsi="Arial" w:cs="Arial"/>
          <w:sz w:val="24"/>
          <w:szCs w:val="24"/>
        </w:rPr>
        <w:t>policies, pr</w:t>
      </w:r>
      <w:r>
        <w:rPr>
          <w:rFonts w:ascii="Arial" w:hAnsi="Arial" w:cs="Arial"/>
          <w:sz w:val="24"/>
          <w:szCs w:val="24"/>
        </w:rPr>
        <w:t>ocedures and guidance documents</w:t>
      </w:r>
      <w:r w:rsidRPr="008D1C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including (but not limited to); child protection, health, safety, equality, security and confidentiality</w:t>
      </w:r>
    </w:p>
    <w:p w14:paraId="3730B08E" w14:textId="7931DCEB" w:rsidR="00CE493E" w:rsidRPr="008D1CC1" w:rsidRDefault="00CE493E" w:rsidP="00CE493E">
      <w:pPr>
        <w:pStyle w:val="Body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</w:t>
      </w:r>
      <w:r w:rsidRPr="008D1CC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D1CC1">
        <w:rPr>
          <w:rFonts w:ascii="Arial" w:hAnsi="Arial" w:cs="Arial"/>
          <w:sz w:val="24"/>
          <w:szCs w:val="24"/>
        </w:rPr>
        <w:t>particular attention</w:t>
      </w:r>
      <w:proofErr w:type="gramEnd"/>
      <w:r w:rsidR="00181814">
        <w:rPr>
          <w:rFonts w:ascii="Arial" w:hAnsi="Arial" w:cs="Arial"/>
          <w:sz w:val="24"/>
          <w:szCs w:val="24"/>
        </w:rPr>
        <w:t xml:space="preserve"> and adhere</w:t>
      </w:r>
      <w:r w:rsidRPr="008D1CC1">
        <w:rPr>
          <w:rFonts w:ascii="Arial" w:hAnsi="Arial" w:cs="Arial"/>
          <w:sz w:val="24"/>
          <w:szCs w:val="24"/>
        </w:rPr>
        <w:t xml:space="preserve"> to the Information Governance Policy and its subsequent policies and the guidance within</w:t>
      </w:r>
      <w:r>
        <w:rPr>
          <w:rFonts w:ascii="Arial" w:hAnsi="Arial" w:cs="Arial"/>
          <w:sz w:val="24"/>
          <w:szCs w:val="24"/>
        </w:rPr>
        <w:t>,</w:t>
      </w:r>
      <w:r w:rsidRPr="008D1CC1">
        <w:rPr>
          <w:rFonts w:ascii="Arial" w:hAnsi="Arial" w:cs="Arial"/>
          <w:sz w:val="24"/>
          <w:szCs w:val="24"/>
        </w:rPr>
        <w:t xml:space="preserve"> in relation to ke</w:t>
      </w:r>
      <w:r>
        <w:rPr>
          <w:rFonts w:ascii="Arial" w:hAnsi="Arial" w:cs="Arial"/>
          <w:sz w:val="24"/>
          <w:szCs w:val="24"/>
        </w:rPr>
        <w:t>eping information and data safe and understanding your individual and collective responsibilities</w:t>
      </w:r>
    </w:p>
    <w:p w14:paraId="61F21458" w14:textId="08F50B73" w:rsidR="00CE493E" w:rsidRPr="008D1CC1" w:rsidRDefault="00CE493E" w:rsidP="00CE493E">
      <w:pPr>
        <w:pStyle w:val="Body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8D1CC1">
        <w:rPr>
          <w:rFonts w:ascii="Arial" w:hAnsi="Arial" w:cs="Arial"/>
          <w:sz w:val="24"/>
          <w:szCs w:val="24"/>
        </w:rPr>
        <w:t xml:space="preserve">Take responsibility for reporting and acting upon any </w:t>
      </w:r>
      <w:r>
        <w:rPr>
          <w:rFonts w:ascii="Arial" w:hAnsi="Arial" w:cs="Arial"/>
          <w:sz w:val="24"/>
          <w:szCs w:val="24"/>
        </w:rPr>
        <w:t xml:space="preserve">personal </w:t>
      </w:r>
      <w:r w:rsidRPr="008D1CC1">
        <w:rPr>
          <w:rFonts w:ascii="Arial" w:hAnsi="Arial" w:cs="Arial"/>
          <w:sz w:val="24"/>
          <w:szCs w:val="24"/>
        </w:rPr>
        <w:t>concerns held for the safety, security and appropriateness of data and information storage or processing</w:t>
      </w:r>
    </w:p>
    <w:p w14:paraId="1F036F3A" w14:textId="1D5F3404" w:rsidR="00CE493E" w:rsidRPr="008D1CC1" w:rsidRDefault="00CE493E" w:rsidP="00CE493E">
      <w:pPr>
        <w:pStyle w:val="Body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proofErr w:type="gramStart"/>
      <w:r w:rsidRPr="008D1CC1">
        <w:rPr>
          <w:rFonts w:ascii="Arial" w:hAnsi="Arial" w:cs="Arial"/>
          <w:sz w:val="24"/>
          <w:szCs w:val="24"/>
        </w:rPr>
        <w:t>Ensure compliance with the Trusts Equality Policy at all times and promot</w:t>
      </w:r>
      <w:r>
        <w:rPr>
          <w:rFonts w:ascii="Arial" w:hAnsi="Arial" w:cs="Arial"/>
          <w:sz w:val="24"/>
          <w:szCs w:val="24"/>
        </w:rPr>
        <w:t xml:space="preserve">e the Trust values of equality </w:t>
      </w:r>
      <w:r w:rsidRPr="008D1CC1">
        <w:rPr>
          <w:rFonts w:ascii="Arial" w:hAnsi="Arial" w:cs="Arial"/>
          <w:sz w:val="24"/>
          <w:szCs w:val="24"/>
        </w:rPr>
        <w:t>and treat all employees and colleagues in a professional</w:t>
      </w:r>
      <w:r>
        <w:rPr>
          <w:rFonts w:ascii="Arial" w:hAnsi="Arial" w:cs="Arial"/>
          <w:sz w:val="24"/>
          <w:szCs w:val="24"/>
        </w:rPr>
        <w:t xml:space="preserve"> and respectful</w:t>
      </w:r>
      <w:r w:rsidRPr="008D1C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manner at all times</w:t>
      </w:r>
      <w:proofErr w:type="gramEnd"/>
      <w:r w:rsidR="00983664">
        <w:rPr>
          <w:rFonts w:ascii="Arial" w:hAnsi="Arial" w:cs="Arial"/>
          <w:sz w:val="24"/>
          <w:szCs w:val="24"/>
        </w:rPr>
        <w:t>.</w:t>
      </w:r>
    </w:p>
    <w:p w14:paraId="664B624F" w14:textId="28BE9CF7" w:rsidR="008D1CC1" w:rsidRDefault="008D1CC1" w:rsidP="00CE493E">
      <w:pPr>
        <w:pStyle w:val="Body"/>
        <w:rPr>
          <w:rFonts w:ascii="Arial" w:hAnsi="Arial" w:cs="Arial"/>
          <w:sz w:val="24"/>
          <w:szCs w:val="24"/>
        </w:rPr>
      </w:pPr>
    </w:p>
    <w:p w14:paraId="33987AE2" w14:textId="7BAF110E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062E47F1" w14:textId="388A93C9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37545871" w14:textId="39D1B966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3DC2496F" w14:textId="6187F6D2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3814CBC7" w14:textId="10DA63F1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2538D571" w14:textId="10610F12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768BCFCC" w14:textId="6CAFB008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2B01048A" w14:textId="6117EFAF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6E52E656" w14:textId="7D5B624E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35D74E49" w14:textId="1FE31B6A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669F83A1" w14:textId="10899454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090C1005" w14:textId="2ECF3774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5E8F3A5A" w14:textId="37BE6709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1E83A408" w14:textId="3B387FA1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01850A3A" w14:textId="67E5F22A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7B881DB5" w14:textId="2FE89600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08CF518C" w14:textId="14782FA5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61C880DD" w14:textId="640499C4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1F8BDB3B" w14:textId="536636E8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13553F45" w14:textId="4868FD80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7ED2039E" w14:textId="59E1C8B8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45DE32A7" w14:textId="784A1B83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2CD50CE3" w14:textId="77777777" w:rsidR="008C1C68" w:rsidRDefault="008C1C68" w:rsidP="00CE493E">
      <w:pPr>
        <w:pStyle w:val="Body"/>
        <w:rPr>
          <w:rFonts w:ascii="Arial" w:hAnsi="Arial" w:cs="Arial"/>
          <w:sz w:val="24"/>
          <w:szCs w:val="24"/>
        </w:rPr>
      </w:pPr>
    </w:p>
    <w:p w14:paraId="43C20176" w14:textId="3F9513B2" w:rsidR="002345D4" w:rsidRDefault="002345D4" w:rsidP="00CE493E">
      <w:pPr>
        <w:pStyle w:val="Body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Person Specification</w:t>
      </w:r>
    </w:p>
    <w:p w14:paraId="55217359" w14:textId="7F52F572" w:rsidR="002345D4" w:rsidRDefault="002345D4" w:rsidP="00CE493E">
      <w:pPr>
        <w:pStyle w:val="Body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0"/>
        <w:gridCol w:w="2418"/>
      </w:tblGrid>
      <w:tr w:rsidR="002345D4" w14:paraId="532A07DB" w14:textId="77777777" w:rsidTr="008C1C68">
        <w:trPr>
          <w:trHeight w:val="196"/>
        </w:trPr>
        <w:tc>
          <w:tcPr>
            <w:tcW w:w="722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4B51400" w14:textId="7C717C68" w:rsidR="002345D4" w:rsidRP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Area: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1CD11A1" w14:textId="36098771" w:rsidR="002345D4" w:rsidRPr="008C1C68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1C68">
              <w:rPr>
                <w:rFonts w:ascii="Arial" w:hAnsi="Arial" w:cs="Arial"/>
                <w:b/>
                <w:bCs/>
                <w:sz w:val="24"/>
                <w:szCs w:val="24"/>
              </w:rPr>
              <w:t>Desirable/Essential</w:t>
            </w:r>
          </w:p>
        </w:tc>
      </w:tr>
      <w:tr w:rsidR="002345D4" w14:paraId="55C20B14" w14:textId="77777777" w:rsidTr="008C1C68">
        <w:tc>
          <w:tcPr>
            <w:tcW w:w="7225" w:type="dxa"/>
            <w:shd w:val="clear" w:color="auto" w:fill="D9D9D9" w:themeFill="background1" w:themeFillShade="D9"/>
          </w:tcPr>
          <w:p w14:paraId="0E7C4982" w14:textId="3CAED172" w:rsidR="002345D4" w:rsidRPr="008C1C68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1C68">
              <w:rPr>
                <w:rFonts w:ascii="Arial" w:hAnsi="Arial" w:cs="Arial"/>
                <w:b/>
                <w:bCs/>
                <w:sz w:val="24"/>
                <w:szCs w:val="24"/>
              </w:rPr>
              <w:t>Qualifications</w:t>
            </w:r>
          </w:p>
        </w:tc>
        <w:tc>
          <w:tcPr>
            <w:tcW w:w="2403" w:type="dxa"/>
            <w:shd w:val="clear" w:color="auto" w:fill="D9D9D9" w:themeFill="background1" w:themeFillShade="D9"/>
          </w:tcPr>
          <w:p w14:paraId="511CB7BF" w14:textId="5FFE3379" w:rsidR="002345D4" w:rsidRPr="008C1C68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345D4" w14:paraId="7B7DDE93" w14:textId="77777777" w:rsidTr="002345D4">
        <w:tc>
          <w:tcPr>
            <w:tcW w:w="7225" w:type="dxa"/>
          </w:tcPr>
          <w:p w14:paraId="102FDF4D" w14:textId="3944FB1E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Relevant formal qualification e.g. business management, administration, finance</w:t>
            </w:r>
          </w:p>
        </w:tc>
        <w:tc>
          <w:tcPr>
            <w:tcW w:w="2403" w:type="dxa"/>
          </w:tcPr>
          <w:p w14:paraId="17964911" w14:textId="2662863E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2345D4" w14:paraId="600DF104" w14:textId="77777777" w:rsidTr="002345D4">
        <w:tc>
          <w:tcPr>
            <w:tcW w:w="7225" w:type="dxa"/>
          </w:tcPr>
          <w:p w14:paraId="26D09F98" w14:textId="1838085A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Good standard of education in English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Maths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983664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 xml:space="preserve">CSE grade C or above) </w:t>
            </w:r>
          </w:p>
        </w:tc>
        <w:tc>
          <w:tcPr>
            <w:tcW w:w="2403" w:type="dxa"/>
          </w:tcPr>
          <w:p w14:paraId="2C875D2A" w14:textId="3F904347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2345D4" w14:paraId="03B1A200" w14:textId="77777777" w:rsidTr="008C1C68">
        <w:tc>
          <w:tcPr>
            <w:tcW w:w="7225" w:type="dxa"/>
            <w:tcBorders>
              <w:bottom w:val="single" w:sz="4" w:space="0" w:color="auto"/>
            </w:tcBorders>
          </w:tcPr>
          <w:p w14:paraId="11E421B7" w14:textId="3AD50D36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School Business Management qualification</w:t>
            </w:r>
          </w:p>
        </w:tc>
        <w:tc>
          <w:tcPr>
            <w:tcW w:w="2403" w:type="dxa"/>
            <w:tcBorders>
              <w:bottom w:val="single" w:sz="4" w:space="0" w:color="auto"/>
            </w:tcBorders>
          </w:tcPr>
          <w:p w14:paraId="77EE153C" w14:textId="1A68A85C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2345D4" w14:paraId="2C10489A" w14:textId="77777777" w:rsidTr="008C1C68">
        <w:tc>
          <w:tcPr>
            <w:tcW w:w="7225" w:type="dxa"/>
            <w:shd w:val="clear" w:color="auto" w:fill="D9D9D9" w:themeFill="background1" w:themeFillShade="D9"/>
          </w:tcPr>
          <w:p w14:paraId="50A08F93" w14:textId="1A3887A8" w:rsidR="002345D4" w:rsidRPr="008C1C68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1C68">
              <w:rPr>
                <w:rFonts w:ascii="Arial" w:hAnsi="Arial" w:cs="Arial"/>
                <w:b/>
                <w:bCs/>
                <w:sz w:val="24"/>
                <w:szCs w:val="24"/>
              </w:rPr>
              <w:t>Experience</w:t>
            </w:r>
          </w:p>
        </w:tc>
        <w:tc>
          <w:tcPr>
            <w:tcW w:w="2403" w:type="dxa"/>
            <w:shd w:val="clear" w:color="auto" w:fill="D9D9D9" w:themeFill="background1" w:themeFillShade="D9"/>
          </w:tcPr>
          <w:p w14:paraId="3AB0CF5F" w14:textId="77777777" w:rsidR="002345D4" w:rsidRPr="008C1C68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345D4" w14:paraId="432490D1" w14:textId="77777777" w:rsidTr="002345D4">
        <w:tc>
          <w:tcPr>
            <w:tcW w:w="7225" w:type="dxa"/>
          </w:tcPr>
          <w:p w14:paraId="19C352D7" w14:textId="2CB00BB3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Using and maintaining a range of management information systems</w:t>
            </w:r>
          </w:p>
        </w:tc>
        <w:tc>
          <w:tcPr>
            <w:tcW w:w="2403" w:type="dxa"/>
          </w:tcPr>
          <w:p w14:paraId="754DC251" w14:textId="78BD9EE7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2345D4" w14:paraId="344032EB" w14:textId="77777777" w:rsidTr="002345D4">
        <w:tc>
          <w:tcPr>
            <w:tcW w:w="7225" w:type="dxa"/>
          </w:tcPr>
          <w:p w14:paraId="3591B3BB" w14:textId="6C19927E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Using and reporting from finance systems such as Sage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Orovia</w:t>
            </w:r>
            <w:proofErr w:type="spellEnd"/>
          </w:p>
        </w:tc>
        <w:tc>
          <w:tcPr>
            <w:tcW w:w="2403" w:type="dxa"/>
          </w:tcPr>
          <w:p w14:paraId="31A8CFFF" w14:textId="2C15DB91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2345D4" w14:paraId="3563C6F1" w14:textId="77777777" w:rsidTr="002345D4">
        <w:tc>
          <w:tcPr>
            <w:tcW w:w="7225" w:type="dxa"/>
          </w:tcPr>
          <w:p w14:paraId="37BB8B14" w14:textId="0317A5A4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payroll systems and processes</w:t>
            </w:r>
          </w:p>
        </w:tc>
        <w:tc>
          <w:tcPr>
            <w:tcW w:w="2403" w:type="dxa"/>
          </w:tcPr>
          <w:p w14:paraId="30D34DFE" w14:textId="3D3A482A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2345D4" w14:paraId="259CEAFE" w14:textId="77777777" w:rsidTr="002345D4">
        <w:tc>
          <w:tcPr>
            <w:tcW w:w="7225" w:type="dxa"/>
          </w:tcPr>
          <w:p w14:paraId="282F17D8" w14:textId="375E9042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Assisting in the setting of budgets and managing and monitoring those budgets frequently </w:t>
            </w:r>
          </w:p>
        </w:tc>
        <w:tc>
          <w:tcPr>
            <w:tcW w:w="2403" w:type="dxa"/>
          </w:tcPr>
          <w:p w14:paraId="31B270C4" w14:textId="41D117B5" w:rsidR="002345D4" w:rsidRDefault="002345D4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2345D4" w14:paraId="1BD3BB25" w14:textId="77777777" w:rsidTr="002345D4">
        <w:tc>
          <w:tcPr>
            <w:tcW w:w="7225" w:type="dxa"/>
          </w:tcPr>
          <w:p w14:paraId="54AA2372" w14:textId="5D924A0F" w:rsidR="002345D4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Line management and supervisory experience of designated staff</w:t>
            </w:r>
          </w:p>
        </w:tc>
        <w:tc>
          <w:tcPr>
            <w:tcW w:w="2403" w:type="dxa"/>
          </w:tcPr>
          <w:p w14:paraId="1E1EBA09" w14:textId="50301909" w:rsidR="002345D4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3333B25F" w14:textId="77777777" w:rsidTr="002345D4">
        <w:tc>
          <w:tcPr>
            <w:tcW w:w="7225" w:type="dxa"/>
          </w:tcPr>
          <w:p w14:paraId="16C5548C" w14:textId="5472ADE9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Reporting to and working with senior leaders</w:t>
            </w:r>
          </w:p>
        </w:tc>
        <w:tc>
          <w:tcPr>
            <w:tcW w:w="2403" w:type="dxa"/>
          </w:tcPr>
          <w:p w14:paraId="2B49399B" w14:textId="77147A47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4091D95F" w14:textId="77777777" w:rsidTr="002345D4">
        <w:tc>
          <w:tcPr>
            <w:tcW w:w="7225" w:type="dxa"/>
          </w:tcPr>
          <w:p w14:paraId="25D591D8" w14:textId="36A33D1F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Working with a wide range of agencies and stakeholders</w:t>
            </w:r>
          </w:p>
        </w:tc>
        <w:tc>
          <w:tcPr>
            <w:tcW w:w="2403" w:type="dxa"/>
          </w:tcPr>
          <w:p w14:paraId="0D48E550" w14:textId="52056B2B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0F7E1666" w14:textId="77777777" w:rsidTr="002345D4">
        <w:tc>
          <w:tcPr>
            <w:tcW w:w="7225" w:type="dxa"/>
          </w:tcPr>
          <w:p w14:paraId="3BB1BDA1" w14:textId="54821F77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Managing a diverse workload and conflicting deadlines</w:t>
            </w:r>
          </w:p>
        </w:tc>
        <w:tc>
          <w:tcPr>
            <w:tcW w:w="2403" w:type="dxa"/>
          </w:tcPr>
          <w:p w14:paraId="2CC4A86D" w14:textId="34ED29F0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58762DE3" w14:textId="77777777" w:rsidTr="002345D4">
        <w:tc>
          <w:tcPr>
            <w:tcW w:w="7225" w:type="dxa"/>
          </w:tcPr>
          <w:p w14:paraId="6305053A" w14:textId="3EDF9012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working in an education setting</w:t>
            </w:r>
          </w:p>
        </w:tc>
        <w:tc>
          <w:tcPr>
            <w:tcW w:w="2403" w:type="dxa"/>
          </w:tcPr>
          <w:p w14:paraId="52A67F80" w14:textId="096EA373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8C1C68" w14:paraId="382D81B4" w14:textId="77777777" w:rsidTr="002345D4">
        <w:tc>
          <w:tcPr>
            <w:tcW w:w="7225" w:type="dxa"/>
          </w:tcPr>
          <w:p w14:paraId="5D9CAFB8" w14:textId="397D1C1B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Experience of managing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organisational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change</w:t>
            </w:r>
          </w:p>
        </w:tc>
        <w:tc>
          <w:tcPr>
            <w:tcW w:w="2403" w:type="dxa"/>
          </w:tcPr>
          <w:p w14:paraId="5F0E06F3" w14:textId="74811C49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8C1C68" w14:paraId="6B4B3732" w14:textId="77777777" w:rsidTr="008C1C68">
        <w:tc>
          <w:tcPr>
            <w:tcW w:w="7225" w:type="dxa"/>
            <w:tcBorders>
              <w:bottom w:val="single" w:sz="4" w:space="0" w:color="auto"/>
            </w:tcBorders>
          </w:tcPr>
          <w:p w14:paraId="29ECE4D0" w14:textId="0BF8452D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procurement including the drafting of tender documents and contracts</w:t>
            </w:r>
          </w:p>
        </w:tc>
        <w:tc>
          <w:tcPr>
            <w:tcW w:w="2403" w:type="dxa"/>
            <w:tcBorders>
              <w:bottom w:val="single" w:sz="4" w:space="0" w:color="auto"/>
            </w:tcBorders>
          </w:tcPr>
          <w:p w14:paraId="0012C639" w14:textId="18270E7D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8C1C68" w14:paraId="058C6F24" w14:textId="77777777" w:rsidTr="008C1C68">
        <w:tc>
          <w:tcPr>
            <w:tcW w:w="7225" w:type="dxa"/>
            <w:shd w:val="clear" w:color="auto" w:fill="D9D9D9" w:themeFill="background1" w:themeFillShade="D9"/>
          </w:tcPr>
          <w:p w14:paraId="3C83E64B" w14:textId="047FFBB6" w:rsidR="008C1C68" w:rsidRP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1C68">
              <w:rPr>
                <w:rFonts w:ascii="Arial" w:hAnsi="Arial" w:cs="Arial"/>
                <w:b/>
                <w:bCs/>
                <w:sz w:val="24"/>
                <w:szCs w:val="24"/>
              </w:rPr>
              <w:t>Knowledge and Skills</w:t>
            </w:r>
          </w:p>
        </w:tc>
        <w:tc>
          <w:tcPr>
            <w:tcW w:w="2403" w:type="dxa"/>
            <w:shd w:val="clear" w:color="auto" w:fill="D9D9D9" w:themeFill="background1" w:themeFillShade="D9"/>
          </w:tcPr>
          <w:p w14:paraId="2B26AB75" w14:textId="77777777" w:rsidR="008C1C68" w:rsidRP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8C1C68" w14:paraId="0CCAD89B" w14:textId="77777777" w:rsidTr="002345D4">
        <w:tc>
          <w:tcPr>
            <w:tcW w:w="7225" w:type="dxa"/>
          </w:tcPr>
          <w:p w14:paraId="25B93A46" w14:textId="14FC82F1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Budget management knowledge,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abilitiy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 produce,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analyse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and evaluate financial information and confidence to highlight and address areas of concern</w:t>
            </w:r>
          </w:p>
        </w:tc>
        <w:tc>
          <w:tcPr>
            <w:tcW w:w="2403" w:type="dxa"/>
          </w:tcPr>
          <w:p w14:paraId="4DFD62F9" w14:textId="363807A8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431F8BB2" w14:textId="77777777" w:rsidTr="002345D4">
        <w:tc>
          <w:tcPr>
            <w:tcW w:w="7225" w:type="dxa"/>
          </w:tcPr>
          <w:p w14:paraId="043DD19E" w14:textId="450350CC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negotiate contracts with suppliers to secure best value</w:t>
            </w:r>
          </w:p>
        </w:tc>
        <w:tc>
          <w:tcPr>
            <w:tcW w:w="2403" w:type="dxa"/>
          </w:tcPr>
          <w:p w14:paraId="529F44CF" w14:textId="2B3F7834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545917A6" w14:textId="77777777" w:rsidTr="002345D4">
        <w:tc>
          <w:tcPr>
            <w:tcW w:w="7225" w:type="dxa"/>
          </w:tcPr>
          <w:p w14:paraId="2FA1D536" w14:textId="2672239D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Knowledge and understanding of health and safety procedures, premises management and compliance</w:t>
            </w:r>
          </w:p>
        </w:tc>
        <w:tc>
          <w:tcPr>
            <w:tcW w:w="2403" w:type="dxa"/>
          </w:tcPr>
          <w:p w14:paraId="6E7D34A2" w14:textId="03CCFE7A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3A98F619" w14:textId="77777777" w:rsidTr="002345D4">
        <w:tc>
          <w:tcPr>
            <w:tcW w:w="7225" w:type="dxa"/>
          </w:tcPr>
          <w:p w14:paraId="73677E3C" w14:textId="301D8D38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Knowledge and understanding of personnel systems and procedures</w:t>
            </w:r>
          </w:p>
        </w:tc>
        <w:tc>
          <w:tcPr>
            <w:tcW w:w="2403" w:type="dxa"/>
          </w:tcPr>
          <w:p w14:paraId="6462BA7B" w14:textId="78BF7A40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4EC896A0" w14:textId="77777777" w:rsidTr="002345D4">
        <w:tc>
          <w:tcPr>
            <w:tcW w:w="7225" w:type="dxa"/>
          </w:tcPr>
          <w:p w14:paraId="3DFFFFB4" w14:textId="24583045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Confidently and efficiently lead a team to meet the academy’s strategic objectives</w:t>
            </w:r>
          </w:p>
        </w:tc>
        <w:tc>
          <w:tcPr>
            <w:tcW w:w="2403" w:type="dxa"/>
          </w:tcPr>
          <w:p w14:paraId="21016D3E" w14:textId="66408029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679260E9" w14:textId="77777777" w:rsidTr="002345D4">
        <w:tc>
          <w:tcPr>
            <w:tcW w:w="7225" w:type="dxa"/>
          </w:tcPr>
          <w:p w14:paraId="5052A5AD" w14:textId="6FE6D6A3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Excellent communication and interpersonal skills</w:t>
            </w:r>
          </w:p>
        </w:tc>
        <w:tc>
          <w:tcPr>
            <w:tcW w:w="2403" w:type="dxa"/>
          </w:tcPr>
          <w:p w14:paraId="0DAAABED" w14:textId="05C51012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5E82D8E1" w14:textId="77777777" w:rsidTr="002345D4">
        <w:tc>
          <w:tcPr>
            <w:tcW w:w="7225" w:type="dxa"/>
          </w:tcPr>
          <w:p w14:paraId="72E2269C" w14:textId="5FB44486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Excellent time management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organisational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skills</w:t>
            </w:r>
          </w:p>
        </w:tc>
        <w:tc>
          <w:tcPr>
            <w:tcW w:w="2403" w:type="dxa"/>
          </w:tcPr>
          <w:p w14:paraId="68F01C84" w14:textId="5766D427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7ECC718F" w14:textId="77777777" w:rsidTr="008C1C68">
        <w:tc>
          <w:tcPr>
            <w:tcW w:w="7225" w:type="dxa"/>
            <w:tcBorders>
              <w:bottom w:val="single" w:sz="4" w:space="0" w:color="auto"/>
            </w:tcBorders>
          </w:tcPr>
          <w:p w14:paraId="0840250B" w14:textId="4585A9A2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Understand safeguarding in relation to the Business Manager’s role in an education setting</w:t>
            </w:r>
          </w:p>
        </w:tc>
        <w:tc>
          <w:tcPr>
            <w:tcW w:w="2403" w:type="dxa"/>
            <w:tcBorders>
              <w:bottom w:val="single" w:sz="4" w:space="0" w:color="auto"/>
            </w:tcBorders>
          </w:tcPr>
          <w:p w14:paraId="1FD9BA4A" w14:textId="21B5AE96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8C1C68" w14:paraId="39932A12" w14:textId="77777777" w:rsidTr="008C1C68">
        <w:tc>
          <w:tcPr>
            <w:tcW w:w="7225" w:type="dxa"/>
            <w:shd w:val="clear" w:color="auto" w:fill="D9D9D9" w:themeFill="background1" w:themeFillShade="D9"/>
          </w:tcPr>
          <w:p w14:paraId="284EC0D8" w14:textId="7AE4357B" w:rsidR="008C1C68" w:rsidRP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1C68">
              <w:rPr>
                <w:rFonts w:ascii="Arial" w:hAnsi="Arial" w:cs="Arial"/>
                <w:b/>
                <w:bCs/>
                <w:sz w:val="24"/>
                <w:szCs w:val="24"/>
              </w:rPr>
              <w:t>Qualities</w:t>
            </w:r>
          </w:p>
        </w:tc>
        <w:tc>
          <w:tcPr>
            <w:tcW w:w="2403" w:type="dxa"/>
            <w:shd w:val="clear" w:color="auto" w:fill="D9D9D9" w:themeFill="background1" w:themeFillShade="D9"/>
          </w:tcPr>
          <w:p w14:paraId="7048F2AF" w14:textId="77777777" w:rsidR="008C1C68" w:rsidRP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8C1C68" w14:paraId="14AB4631" w14:textId="77777777" w:rsidTr="002345D4">
        <w:tc>
          <w:tcPr>
            <w:tcW w:w="7225" w:type="dxa"/>
          </w:tcPr>
          <w:p w14:paraId="44802FA7" w14:textId="1E85BB97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work as part of a team and independently</w:t>
            </w:r>
          </w:p>
        </w:tc>
        <w:tc>
          <w:tcPr>
            <w:tcW w:w="2403" w:type="dxa"/>
          </w:tcPr>
          <w:p w14:paraId="04B0FB74" w14:textId="264BCCAD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3A20E8CA" w14:textId="77777777" w:rsidTr="002345D4">
        <w:tc>
          <w:tcPr>
            <w:tcW w:w="7225" w:type="dxa"/>
          </w:tcPr>
          <w:p w14:paraId="584FDEC6" w14:textId="1D44356C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work accurately and methodically with attention to detail</w:t>
            </w:r>
          </w:p>
        </w:tc>
        <w:tc>
          <w:tcPr>
            <w:tcW w:w="2403" w:type="dxa"/>
          </w:tcPr>
          <w:p w14:paraId="0B223391" w14:textId="44F7CB16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312CA412" w14:textId="77777777" w:rsidTr="002345D4">
        <w:tc>
          <w:tcPr>
            <w:tcW w:w="7225" w:type="dxa"/>
          </w:tcPr>
          <w:p w14:paraId="1BC3796E" w14:textId="082CB7EB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Professionally assertive and able to remain calm under pressure</w:t>
            </w:r>
          </w:p>
        </w:tc>
        <w:tc>
          <w:tcPr>
            <w:tcW w:w="2403" w:type="dxa"/>
          </w:tcPr>
          <w:p w14:paraId="35163CF0" w14:textId="7136D458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07090070" w14:textId="77777777" w:rsidTr="002345D4">
        <w:tc>
          <w:tcPr>
            <w:tcW w:w="7225" w:type="dxa"/>
          </w:tcPr>
          <w:p w14:paraId="162D03C0" w14:textId="083A1B6C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Proactive, enthusiastic and has a positive mindset and attitude</w:t>
            </w:r>
          </w:p>
        </w:tc>
        <w:tc>
          <w:tcPr>
            <w:tcW w:w="2403" w:type="dxa"/>
          </w:tcPr>
          <w:p w14:paraId="57F5AD5F" w14:textId="5F7D2D80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6C063952" w14:textId="77777777" w:rsidTr="002345D4">
        <w:tc>
          <w:tcPr>
            <w:tcW w:w="7225" w:type="dxa"/>
          </w:tcPr>
          <w:p w14:paraId="61E9A147" w14:textId="6F2827D8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Friendly with a ‘can do’ and solution focused attitude</w:t>
            </w:r>
          </w:p>
        </w:tc>
        <w:tc>
          <w:tcPr>
            <w:tcW w:w="2403" w:type="dxa"/>
          </w:tcPr>
          <w:p w14:paraId="5ADD0499" w14:textId="60477950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1B461024" w14:textId="77777777" w:rsidTr="002345D4">
        <w:tc>
          <w:tcPr>
            <w:tcW w:w="7225" w:type="dxa"/>
          </w:tcPr>
          <w:p w14:paraId="1BCAD6F7" w14:textId="5B848024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maintain confidentiality and integrity</w:t>
            </w:r>
          </w:p>
        </w:tc>
        <w:tc>
          <w:tcPr>
            <w:tcW w:w="2403" w:type="dxa"/>
          </w:tcPr>
          <w:p w14:paraId="4FA580AB" w14:textId="3105EEE5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24FB6C87" w14:textId="77777777" w:rsidTr="002345D4">
        <w:tc>
          <w:tcPr>
            <w:tcW w:w="7225" w:type="dxa"/>
          </w:tcPr>
          <w:p w14:paraId="362DF95B" w14:textId="1F74014E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Committed to equality and diversity </w:t>
            </w:r>
          </w:p>
        </w:tc>
        <w:tc>
          <w:tcPr>
            <w:tcW w:w="2403" w:type="dxa"/>
          </w:tcPr>
          <w:p w14:paraId="1CC3F785" w14:textId="4BAA9232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8C1C68" w14:paraId="055B896A" w14:textId="77777777" w:rsidTr="002345D4">
        <w:tc>
          <w:tcPr>
            <w:tcW w:w="7225" w:type="dxa"/>
          </w:tcPr>
          <w:p w14:paraId="4A68DD41" w14:textId="1F374481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Committed to CPD</w:t>
            </w:r>
          </w:p>
        </w:tc>
        <w:tc>
          <w:tcPr>
            <w:tcW w:w="2403" w:type="dxa"/>
          </w:tcPr>
          <w:p w14:paraId="33FCD3F1" w14:textId="69B75B2F" w:rsidR="008C1C68" w:rsidRDefault="008C1C68" w:rsidP="00CE493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</w:tbl>
    <w:p w14:paraId="2C9F07A2" w14:textId="77777777" w:rsidR="002345D4" w:rsidRPr="002345D4" w:rsidRDefault="002345D4" w:rsidP="00CE493E">
      <w:pPr>
        <w:pStyle w:val="Body"/>
        <w:rPr>
          <w:rFonts w:ascii="Arial" w:hAnsi="Arial" w:cs="Arial"/>
          <w:sz w:val="24"/>
          <w:szCs w:val="24"/>
        </w:rPr>
      </w:pPr>
    </w:p>
    <w:sectPr w:rsidR="002345D4" w:rsidRPr="002345D4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4F6EB" w14:textId="77777777" w:rsidR="00817443" w:rsidRDefault="00817443">
      <w:r>
        <w:separator/>
      </w:r>
    </w:p>
  </w:endnote>
  <w:endnote w:type="continuationSeparator" w:id="0">
    <w:p w14:paraId="0027371F" w14:textId="77777777" w:rsidR="00817443" w:rsidRDefault="0081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05338" w14:textId="77777777" w:rsidR="00F073C4" w:rsidRDefault="00F073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96D4E" w14:textId="77777777" w:rsidR="00817443" w:rsidRDefault="00817443">
      <w:r>
        <w:separator/>
      </w:r>
    </w:p>
  </w:footnote>
  <w:footnote w:type="continuationSeparator" w:id="0">
    <w:p w14:paraId="105376CD" w14:textId="77777777" w:rsidR="00817443" w:rsidRDefault="00817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AF7D3" w14:textId="77777777" w:rsidR="00F073C4" w:rsidRDefault="00F073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2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6EA716A"/>
    <w:multiLevelType w:val="hybridMultilevel"/>
    <w:tmpl w:val="5C20A0B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0ECD7536"/>
    <w:multiLevelType w:val="hybridMultilevel"/>
    <w:tmpl w:val="B344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C5F63"/>
    <w:multiLevelType w:val="hybridMultilevel"/>
    <w:tmpl w:val="5708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A019F"/>
    <w:multiLevelType w:val="hybridMultilevel"/>
    <w:tmpl w:val="D020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B500A"/>
    <w:multiLevelType w:val="hybridMultilevel"/>
    <w:tmpl w:val="C1D0C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777CE"/>
    <w:multiLevelType w:val="multilevel"/>
    <w:tmpl w:val="DA046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1800D1"/>
    <w:multiLevelType w:val="hybridMultilevel"/>
    <w:tmpl w:val="F0B4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C706F"/>
    <w:multiLevelType w:val="hybridMultilevel"/>
    <w:tmpl w:val="3F5AB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B086C"/>
    <w:multiLevelType w:val="hybridMultilevel"/>
    <w:tmpl w:val="954AE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A67D0"/>
    <w:multiLevelType w:val="hybridMultilevel"/>
    <w:tmpl w:val="AFC21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C3D13"/>
    <w:multiLevelType w:val="hybridMultilevel"/>
    <w:tmpl w:val="91A0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273FF"/>
    <w:multiLevelType w:val="hybridMultilevel"/>
    <w:tmpl w:val="7BB68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07AA6"/>
    <w:multiLevelType w:val="hybridMultilevel"/>
    <w:tmpl w:val="3086F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E1B0F"/>
    <w:multiLevelType w:val="hybridMultilevel"/>
    <w:tmpl w:val="925E9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E5512"/>
    <w:multiLevelType w:val="hybridMultilevel"/>
    <w:tmpl w:val="AB9A9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727E2"/>
    <w:multiLevelType w:val="hybridMultilevel"/>
    <w:tmpl w:val="93F83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E3BFD"/>
    <w:multiLevelType w:val="hybridMultilevel"/>
    <w:tmpl w:val="CEA6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25A84"/>
    <w:multiLevelType w:val="hybridMultilevel"/>
    <w:tmpl w:val="6868D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996A5F"/>
    <w:multiLevelType w:val="hybridMultilevel"/>
    <w:tmpl w:val="0F78F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CA7217"/>
    <w:multiLevelType w:val="hybridMultilevel"/>
    <w:tmpl w:val="2A86B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4F1F37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52436FE"/>
    <w:multiLevelType w:val="hybridMultilevel"/>
    <w:tmpl w:val="E5B2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6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21"/>
  </w:num>
  <w:num w:numId="10">
    <w:abstractNumId w:val="24"/>
  </w:num>
  <w:num w:numId="11">
    <w:abstractNumId w:val="16"/>
  </w:num>
  <w:num w:numId="12">
    <w:abstractNumId w:val="11"/>
  </w:num>
  <w:num w:numId="13">
    <w:abstractNumId w:val="6"/>
  </w:num>
  <w:num w:numId="14">
    <w:abstractNumId w:val="22"/>
  </w:num>
  <w:num w:numId="15">
    <w:abstractNumId w:val="25"/>
  </w:num>
  <w:num w:numId="16">
    <w:abstractNumId w:val="10"/>
  </w:num>
  <w:num w:numId="17">
    <w:abstractNumId w:val="17"/>
  </w:num>
  <w:num w:numId="18">
    <w:abstractNumId w:val="12"/>
  </w:num>
  <w:num w:numId="19">
    <w:abstractNumId w:val="18"/>
  </w:num>
  <w:num w:numId="20">
    <w:abstractNumId w:val="20"/>
  </w:num>
  <w:num w:numId="21">
    <w:abstractNumId w:val="19"/>
  </w:num>
  <w:num w:numId="22">
    <w:abstractNumId w:val="9"/>
  </w:num>
  <w:num w:numId="23">
    <w:abstractNumId w:val="5"/>
  </w:num>
  <w:num w:numId="24">
    <w:abstractNumId w:val="15"/>
  </w:num>
  <w:num w:numId="25">
    <w:abstractNumId w:val="23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84"/>
    <w:rsid w:val="0000113D"/>
    <w:rsid w:val="000117D5"/>
    <w:rsid w:val="0003373E"/>
    <w:rsid w:val="00050036"/>
    <w:rsid w:val="00103500"/>
    <w:rsid w:val="001067C1"/>
    <w:rsid w:val="001815C7"/>
    <w:rsid w:val="00181814"/>
    <w:rsid w:val="001C18FE"/>
    <w:rsid w:val="002065DB"/>
    <w:rsid w:val="002345D4"/>
    <w:rsid w:val="002B0165"/>
    <w:rsid w:val="002B10B6"/>
    <w:rsid w:val="002E30DC"/>
    <w:rsid w:val="004F5497"/>
    <w:rsid w:val="00525042"/>
    <w:rsid w:val="005521E3"/>
    <w:rsid w:val="005964E4"/>
    <w:rsid w:val="005E341B"/>
    <w:rsid w:val="005F3A83"/>
    <w:rsid w:val="00651A4F"/>
    <w:rsid w:val="0070564D"/>
    <w:rsid w:val="007C258A"/>
    <w:rsid w:val="007E38C8"/>
    <w:rsid w:val="00817443"/>
    <w:rsid w:val="00845F3A"/>
    <w:rsid w:val="008530EF"/>
    <w:rsid w:val="008C1C68"/>
    <w:rsid w:val="008D1CC1"/>
    <w:rsid w:val="00971C9A"/>
    <w:rsid w:val="00983664"/>
    <w:rsid w:val="009B2158"/>
    <w:rsid w:val="009D5C93"/>
    <w:rsid w:val="00A721E6"/>
    <w:rsid w:val="00BB0A84"/>
    <w:rsid w:val="00BF7A43"/>
    <w:rsid w:val="00C765A9"/>
    <w:rsid w:val="00C83D74"/>
    <w:rsid w:val="00CB1CC2"/>
    <w:rsid w:val="00CE493E"/>
    <w:rsid w:val="00CE732B"/>
    <w:rsid w:val="00D332FC"/>
    <w:rsid w:val="00D472F8"/>
    <w:rsid w:val="00D54744"/>
    <w:rsid w:val="00DA3358"/>
    <w:rsid w:val="00E05BB9"/>
    <w:rsid w:val="00E2681B"/>
    <w:rsid w:val="00F0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AA40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181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5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38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8C8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5964E4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7C258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tLeast"/>
      <w:ind w:left="2736" w:hanging="580"/>
      <w:jc w:val="both"/>
    </w:pPr>
    <w:rPr>
      <w:rFonts w:ascii="Helvetica" w:eastAsia="Times New Roman" w:hAnsi="Helvetica"/>
      <w:sz w:val="18"/>
      <w:szCs w:val="20"/>
      <w:bdr w:val="none" w:sz="0" w:space="0" w:color="auto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7C258A"/>
    <w:rPr>
      <w:rFonts w:ascii="Helvetica" w:eastAsia="Times New Roman" w:hAnsi="Helvetica"/>
      <w:sz w:val="18"/>
      <w:bdr w:val="none" w:sz="0" w:space="0" w:color="auto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268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/>
    </w:rPr>
  </w:style>
  <w:style w:type="paragraph" w:styleId="NoSpacing">
    <w:name w:val="No Spacing"/>
    <w:uiPriority w:val="1"/>
    <w:qFormat/>
    <w:rsid w:val="00E2681B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Enquire Learning Trust</Company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2019-10-15T08:42:00Z</cp:lastPrinted>
  <dcterms:created xsi:type="dcterms:W3CDTF">2020-03-27T11:49:00Z</dcterms:created>
  <dcterms:modified xsi:type="dcterms:W3CDTF">2020-03-27T11:49:00Z</dcterms:modified>
</cp:coreProperties>
</file>